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AA" w:rsidRDefault="004D4FAA" w:rsidP="004A7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ната\Documents\ВНЕУРОЧНАЯ ФГОС\Внеурочная ФГОС школа № 1\2019-2020\Программы КУЗБАССОБРНАДЗОР\Добрая дорога 5-6\Добрая дорог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ocuments\ВНЕУРОЧНАЯ ФГОС\Внеурочная ФГОС школа № 1\2019-2020\Программы КУЗБАССОБРНАДЗОР\Добрая дорога 5-6\Добрая дорога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AA" w:rsidRDefault="004D4FAA" w:rsidP="004A7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AA" w:rsidRDefault="004D4FAA" w:rsidP="004A7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AA" w:rsidRDefault="004D4FAA" w:rsidP="004A7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FF3" w:rsidRPr="00E145B3" w:rsidRDefault="004A7FF3" w:rsidP="004A7F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B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A7FF3" w:rsidRPr="00E145B3" w:rsidRDefault="004A7FF3" w:rsidP="004A7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A4" w:rsidRPr="00734F81" w:rsidRDefault="00830AA4" w:rsidP="00830AA4">
      <w:pPr>
        <w:widowControl w:val="0"/>
        <w:tabs>
          <w:tab w:val="left" w:leader="dot" w:pos="9000"/>
        </w:tabs>
        <w:suppressAutoHyphens/>
        <w:spacing w:after="0" w:line="360" w:lineRule="auto"/>
        <w:jc w:val="both"/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Calibri"/>
          <w:color w:val="000000"/>
          <w:kern w:val="1"/>
          <w:sz w:val="28"/>
          <w:szCs w:val="28"/>
          <w:lang w:eastAsia="ar-SA"/>
        </w:rPr>
        <w:t>1</w:t>
      </w:r>
      <w:r w:rsidRPr="00734F81">
        <w:rPr>
          <w:rFonts w:ascii="Times New Roman" w:eastAsia="DejaVu Sans" w:hAnsi="Times New Roman" w:cs="Calibri"/>
          <w:color w:val="000000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</w:rPr>
        <w:t>Р</w:t>
      </w:r>
      <w:r w:rsidRPr="00B10ED9">
        <w:rPr>
          <w:rFonts w:ascii="Times New Roman" w:hAnsi="Times New Roman" w:cs="Times New Roman"/>
          <w:sz w:val="28"/>
        </w:rPr>
        <w:t xml:space="preserve">езультаты освоения </w:t>
      </w:r>
      <w:r>
        <w:rPr>
          <w:rFonts w:ascii="Times New Roman" w:hAnsi="Times New Roman" w:cs="Times New Roman"/>
          <w:sz w:val="28"/>
        </w:rPr>
        <w:t xml:space="preserve">курса </w:t>
      </w:r>
      <w:r w:rsidRPr="00B10ED9">
        <w:rPr>
          <w:rFonts w:ascii="Times New Roman" w:hAnsi="Times New Roman" w:cs="Times New Roman"/>
          <w:sz w:val="28"/>
        </w:rPr>
        <w:t xml:space="preserve">внеурочной деятельности </w:t>
      </w:r>
      <w:r w:rsidR="003B01D7">
        <w:rPr>
          <w:rFonts w:ascii="Times New Roman" w:hAnsi="Times New Roman" w:cs="Times New Roman"/>
          <w:sz w:val="28"/>
        </w:rPr>
        <w:t>…….........................3-6</w:t>
      </w:r>
    </w:p>
    <w:p w:rsidR="00830AA4" w:rsidRPr="00734F81" w:rsidRDefault="00830AA4" w:rsidP="00830AA4">
      <w:pPr>
        <w:widowControl w:val="0"/>
        <w:tabs>
          <w:tab w:val="left" w:leader="dot" w:pos="9000"/>
        </w:tabs>
        <w:suppressAutoHyphens/>
        <w:spacing w:after="0" w:line="360" w:lineRule="auto"/>
        <w:jc w:val="both"/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2</w:t>
      </w:r>
      <w:r w:rsidRPr="00734F81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.</w:t>
      </w:r>
      <w:r w:rsidRPr="003E3EBC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 xml:space="preserve">Содержание </w:t>
      </w:r>
      <w:r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 xml:space="preserve">курса </w:t>
      </w:r>
      <w:r w:rsidRPr="003E3EBC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внеурочной деятельности с указанием форм организации и видов деятельности</w:t>
      </w:r>
      <w:r w:rsidR="003B01D7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………………………………………………………….6-16</w:t>
      </w:r>
    </w:p>
    <w:p w:rsidR="00830AA4" w:rsidRPr="00734F81" w:rsidRDefault="00830AA4" w:rsidP="00830AA4">
      <w:pPr>
        <w:widowControl w:val="0"/>
        <w:tabs>
          <w:tab w:val="left" w:leader="dot" w:pos="9000"/>
        </w:tabs>
        <w:suppressAutoHyphens/>
        <w:spacing w:after="0" w:line="360" w:lineRule="auto"/>
        <w:jc w:val="both"/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Calibri"/>
          <w:color w:val="000000"/>
          <w:kern w:val="1"/>
          <w:sz w:val="28"/>
          <w:szCs w:val="28"/>
          <w:lang w:eastAsia="ar-SA"/>
        </w:rPr>
        <w:t>3</w:t>
      </w:r>
      <w:r w:rsidRPr="00734F81">
        <w:rPr>
          <w:rFonts w:ascii="Times New Roman" w:eastAsia="DejaVu Sans" w:hAnsi="Times New Roman" w:cs="Calibri"/>
          <w:color w:val="000000"/>
          <w:kern w:val="1"/>
          <w:sz w:val="28"/>
          <w:szCs w:val="28"/>
          <w:lang w:eastAsia="ar-SA"/>
        </w:rPr>
        <w:t>.</w:t>
      </w:r>
      <w:r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Тематическое планирование ……………………………..…</w:t>
      </w:r>
      <w:r w:rsidR="00290573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……………..</w:t>
      </w:r>
      <w:r w:rsidR="003B01D7">
        <w:rPr>
          <w:rFonts w:ascii="Times New Roman" w:eastAsia="DejaVu Sans" w:hAnsi="Times New Roman" w:cs="Calibri"/>
          <w:noProof/>
          <w:kern w:val="1"/>
          <w:sz w:val="28"/>
          <w:szCs w:val="28"/>
          <w:lang w:eastAsia="ar-SA"/>
        </w:rPr>
        <w:t>16-17</w:t>
      </w:r>
    </w:p>
    <w:p w:rsidR="004A7FF3" w:rsidRDefault="004A7FF3" w:rsidP="004A7F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FF3" w:rsidRDefault="004A7FF3" w:rsidP="004A7F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FF3" w:rsidRDefault="004A7FF3" w:rsidP="004A7F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FF3" w:rsidRDefault="004A7FF3" w:rsidP="004A7F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FF3" w:rsidRDefault="004A7FF3" w:rsidP="004A7F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FF3" w:rsidRDefault="004A7FF3" w:rsidP="004A7F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FF3" w:rsidRDefault="004A7FF3" w:rsidP="004A7F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FF3" w:rsidRDefault="004A7FF3" w:rsidP="004A7F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FF3" w:rsidRDefault="004A7FF3" w:rsidP="004A7F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FF3" w:rsidRDefault="004A7FF3" w:rsidP="004A7F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FF3" w:rsidRPr="00624495" w:rsidRDefault="004A7FF3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45B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2449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</w:t>
      </w:r>
      <w:r w:rsidR="00830AA4" w:rsidRPr="00624495">
        <w:rPr>
          <w:rFonts w:ascii="Times New Roman" w:hAnsi="Times New Roman" w:cs="Times New Roman"/>
          <w:bCs/>
          <w:sz w:val="24"/>
          <w:szCs w:val="24"/>
        </w:rPr>
        <w:t xml:space="preserve"> курса </w:t>
      </w:r>
      <w:r w:rsidRPr="00624495">
        <w:rPr>
          <w:rFonts w:ascii="Times New Roman" w:hAnsi="Times New Roman" w:cs="Times New Roman"/>
          <w:bCs/>
          <w:sz w:val="24"/>
          <w:szCs w:val="24"/>
        </w:rPr>
        <w:t xml:space="preserve">внеурочной деятельности «Добрая дорога» для 5-6 классов </w:t>
      </w:r>
      <w:r w:rsidR="00830AA4" w:rsidRPr="00624495">
        <w:rPr>
          <w:rFonts w:ascii="Times New Roman" w:hAnsi="Times New Roman" w:cs="Times New Roman"/>
          <w:bCs/>
          <w:sz w:val="24"/>
          <w:szCs w:val="24"/>
        </w:rPr>
        <w:t xml:space="preserve">разработана </w:t>
      </w:r>
      <w:r w:rsidRPr="00624495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ФГОС ООО</w:t>
      </w:r>
      <w:r w:rsidR="00830AA4" w:rsidRPr="00624495">
        <w:rPr>
          <w:rFonts w:ascii="Times New Roman" w:hAnsi="Times New Roman" w:cs="Times New Roman"/>
          <w:bCs/>
          <w:sz w:val="24"/>
          <w:szCs w:val="24"/>
        </w:rPr>
        <w:t>,</w:t>
      </w:r>
      <w:r w:rsidRPr="00624495">
        <w:rPr>
          <w:rFonts w:ascii="Times New Roman" w:hAnsi="Times New Roman" w:cs="Times New Roman"/>
          <w:bCs/>
          <w:sz w:val="24"/>
          <w:szCs w:val="24"/>
        </w:rPr>
        <w:t xml:space="preserve"> на основе требований к результатам освоения основной образовательной программы </w:t>
      </w:r>
      <w:r w:rsidR="00830AA4" w:rsidRPr="00624495">
        <w:rPr>
          <w:rFonts w:ascii="Times New Roman" w:hAnsi="Times New Roman" w:cs="Times New Roman"/>
          <w:bCs/>
          <w:sz w:val="24"/>
          <w:szCs w:val="24"/>
        </w:rPr>
        <w:t xml:space="preserve">основного </w:t>
      </w:r>
      <w:r w:rsidRPr="00624495">
        <w:rPr>
          <w:rFonts w:ascii="Times New Roman" w:hAnsi="Times New Roman" w:cs="Times New Roman"/>
          <w:bCs/>
          <w:sz w:val="24"/>
          <w:szCs w:val="24"/>
        </w:rPr>
        <w:t>общего образования МБОУ «</w:t>
      </w:r>
      <w:r w:rsidR="00830AA4" w:rsidRPr="00624495">
        <w:rPr>
          <w:rFonts w:ascii="Times New Roman" w:hAnsi="Times New Roman" w:cs="Times New Roman"/>
          <w:sz w:val="24"/>
          <w:szCs w:val="24"/>
        </w:rPr>
        <w:t>Основная общеобразовательная школа №1</w:t>
      </w:r>
      <w:r w:rsidR="003B01D7" w:rsidRPr="0062449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816A6" w:rsidRPr="00624495" w:rsidRDefault="001816A6" w:rsidP="00624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95">
        <w:rPr>
          <w:rFonts w:ascii="Times New Roman" w:hAnsi="Times New Roman" w:cs="Times New Roman"/>
          <w:b/>
          <w:sz w:val="24"/>
          <w:szCs w:val="24"/>
        </w:rPr>
        <w:t>1.Результаты освоения курса внеурочной деятельности.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49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должны отражать: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1816A6" w:rsidRPr="00624495" w:rsidRDefault="001816A6" w:rsidP="0062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816A6" w:rsidRPr="00624495" w:rsidRDefault="001816A6" w:rsidP="00624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6A6" w:rsidRPr="00624495" w:rsidRDefault="001816A6" w:rsidP="00624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4495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 должны отражать: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lastRenderedPageBreak/>
        <w:t>1)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1816A6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– ИКТ -компетенции); развитие мотивации к овладению культурой активного использования словарями и другими поисковыми системами;</w:t>
      </w:r>
    </w:p>
    <w:p w:rsidR="004A7FF3" w:rsidRPr="00624495" w:rsidRDefault="001816A6" w:rsidP="00624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4495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A7FF3" w:rsidRPr="00624495" w:rsidRDefault="004A7FF3" w:rsidP="00624495">
      <w:pPr>
        <w:spacing w:after="0" w:line="240" w:lineRule="auto"/>
        <w:ind w:left="357" w:right="23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244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30AA4" w:rsidRPr="00624495">
        <w:rPr>
          <w:rFonts w:ascii="Times New Roman" w:eastAsia="DejaVu Sans" w:hAnsi="Times New Roman" w:cs="Times New Roman"/>
          <w:b/>
          <w:noProof/>
          <w:color w:val="000000" w:themeColor="text1"/>
          <w:kern w:val="1"/>
          <w:sz w:val="24"/>
          <w:szCs w:val="24"/>
          <w:lang w:eastAsia="ar-SA"/>
        </w:rPr>
        <w:t>Содержание курса внеурочной деятельности с указанием форм организациии и видов деятельности.</w:t>
      </w:r>
    </w:p>
    <w:p w:rsidR="006025BE" w:rsidRPr="00624495" w:rsidRDefault="00830AA4" w:rsidP="00624495">
      <w:pPr>
        <w:spacing w:after="0" w:line="240" w:lineRule="auto"/>
        <w:ind w:lef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495">
        <w:rPr>
          <w:rFonts w:ascii="Times New Roman" w:eastAsia="Calibri" w:hAnsi="Times New Roman" w:cs="Times New Roman"/>
          <w:b/>
          <w:sz w:val="24"/>
          <w:szCs w:val="24"/>
        </w:rPr>
        <w:t>5 класс.</w:t>
      </w:r>
    </w:p>
    <w:tbl>
      <w:tblPr>
        <w:tblStyle w:val="1"/>
        <w:tblW w:w="10773" w:type="dxa"/>
        <w:tblInd w:w="-1026" w:type="dxa"/>
        <w:tblLayout w:type="fixed"/>
        <w:tblLook w:val="04A0"/>
      </w:tblPr>
      <w:tblGrid>
        <w:gridCol w:w="708"/>
        <w:gridCol w:w="3120"/>
        <w:gridCol w:w="2126"/>
        <w:gridCol w:w="4819"/>
      </w:tblGrid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 п</w:t>
            </w:r>
            <w:r w:rsidRPr="006244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/</w:t>
            </w:r>
            <w:r w:rsidRPr="006244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1.Вводные занятия. (2ч.)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Цели, задачи курса ПДД.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программы. Организационные вопросы</w:t>
            </w:r>
          </w:p>
        </w:tc>
      </w:tr>
      <w:tr w:rsidR="006025BE" w:rsidRPr="00624495" w:rsidTr="007F5A5D">
        <w:trPr>
          <w:trHeight w:val="1707"/>
        </w:trPr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Дорога, транспорт, пешеход 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занятие, оформление уголка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Продолжить формировать знания детей о ПДД вырабо</w:t>
            </w:r>
            <w:r w:rsidR="004A7FF3"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 навыки поведения на улице и 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дороге</w:t>
            </w:r>
            <w:r w:rsidR="004A7FF3"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обобщить имеющие знания</w:t>
            </w:r>
            <w:r w:rsidR="004A7FF3"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ответственное отношение к выполнению ПДД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2.История правил </w:t>
            </w:r>
            <w:r w:rsidRPr="006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дорожного движения. (2ч.)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История ПДД. 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первом светофоре, автотранспорте, велосипеде, дорожных знаках.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Развитие ПДД.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викторины по истории ПДД. Проведение конкурса, история создания транспортных средств.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3.Изучение правил дорожного движения. (14ч.)</w:t>
            </w:r>
          </w:p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ПДД в России.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положения. Обязанности пешеходов, водителей, велосипедистов, пассажиров</w:t>
            </w:r>
            <w:r w:rsidRPr="006244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Сформировать у детей четкое знание того, что ПДД – это закон для всех участников движения; научить детей ориентироваться в «Правилах дорожного движения».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Проблемы безопасности движения и причины ДТП.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дорожной ситуации – «ловушки», отучить детей переносить «бытовые» привычки на проезжую часть улицы. Сформировать четкое представление о причинах дорожно-транспортных происшествий.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ПДД для пешеходов. 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Правосторон</w:t>
            </w:r>
            <w:r w:rsidR="004A7FF3"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движение, места и правила перехода проезжей части дороги.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Регулируемые и нерегулируемые перекрестки. Средства регулирования движения. Знаки.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 перекрестке и его видах. Сформировать четкое представление о том, как переходить дорогу в районе перекрестка и какие при этом ситуации – «ловушки» могут подстерегать пешехода.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 ПДД для пассажиров. Виды общественного транспорта.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учащихся пользоваться общественным транспортом и правильному поведению на дороге.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 Правила поведения в салоне транспорта.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Игра-конкурс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соблюдать правила поведения в общественных местах – на транспорте; соблюдать правила дорожного движения. Воспитывать культуру поведения, в транспорте, на улице, навыки общения с людьми.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3.7. ПДД для велосипедистов. 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Научить ребят правильно выбирать велосипед, осматривать его перед выездом, ездить на учебной площадке. Закрепить элементарные правила для велосипедистов на практике.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3.8. Разметка проезжей части дороги. 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обучающихся с видами дорожной разметки; выработка навыков чтения и использования при движении дорожной разметки.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 Влияние погодных условий на движение транспортных средств.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Предстоит установить:</w:t>
            </w:r>
          </w:p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Влияние изменений погодных условий на безопасность дорожного движения.</w:t>
            </w:r>
          </w:p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Меры безопасности по предотвращению дорожно-транспортных происшествий.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 Дорожные знаки и их группы. Предупреждающие знаки.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 Значение отдельных дорожных знаков.</w:t>
            </w:r>
          </w:p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3.11. Предписывающие и информационно-указательные знаки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Ознакомить школьников с группами дорожных знаков и их назначением.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3.12. Знаки сервиса, приоритета и дополнительной информации.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учащихся с группами дорожных знаков. Формирование стремления обучающихся к соблюдению требований дорожных знаков.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3.13. Памятка пешеходу.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карточек по ПДД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понятием «пешеход»; изучить обязанности пешеходов; познакомить с общими мерами безопасности, которые  необходимо соблюдать пешеходу при движении по дорогам.</w:t>
            </w:r>
          </w:p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3.14. Переход дороги.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на площадке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 на улицах города (переход дороги).</w:t>
            </w:r>
          </w:p>
        </w:tc>
      </w:tr>
      <w:tr w:rsidR="006025BE" w:rsidRPr="00624495" w:rsidTr="007F5A5D">
        <w:trPr>
          <w:trHeight w:val="1079"/>
        </w:trPr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4.Основы оказания первой доврачебной помощи. (5ч.)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Основы оказания доврачебной помощи. 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учащихся с общими правилами оказания первой помощи при ДТП. Сформировать у учащихся умение оказывать первую помощь при ДТП. Воспитывать уважение к участникам дорожного движения и бережное отношение к своему здоровью.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Аптечка авто и ее содержание. 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Игра-конкурс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назначение и состав групповой аптечки и индивидуальной; научить применять навыки использования медицинских средств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Оказание первой помощи. 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по ответам на вопросы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учащихся с общими правилами оказания первой помощи при ДТП. Сформировать у учащихся умение оказывать первую помощь при ДТП.</w:t>
            </w:r>
          </w:p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4.4.Раны, их виды. </w:t>
            </w:r>
          </w:p>
        </w:tc>
        <w:tc>
          <w:tcPr>
            <w:tcW w:w="2126" w:type="dxa"/>
          </w:tcPr>
          <w:p w:rsidR="0027538A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  <w:p w:rsidR="0027538A" w:rsidRPr="00624495" w:rsidRDefault="0027538A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5BE" w:rsidRPr="00624495" w:rsidRDefault="006025BE" w:rsidP="0062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учащихся с видами ран и их особенностями. Научить правильно ориентироваться в организации оказания первой медицинской помощи. </w:t>
            </w:r>
          </w:p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4.5. Виды повязок и </w:t>
            </w: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способы их наложения. 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Дать представление об основных видах 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повязок и правилах их наложения п</w:t>
            </w:r>
            <w:r w:rsidR="001C1333"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ри оказании первой меди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цинской помощи. Ознакомить учащихся с классификацией повязок. Сформировать первичные навыки в наложении повязок. Воспитать в учащихся увер</w:t>
            </w:r>
            <w:r w:rsidR="001C1333"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енность в своих силах при оказа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нии первой медицинской помощи.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5.Фигурное вождение велосипеда. (4ч.)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Фигурное вождение велосипеда. 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схемы расположения препятствий на площадке. Изучение каждого препятствия отдельно. Препятствия:</w:t>
            </w:r>
          </w:p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- змейка;</w:t>
            </w:r>
          </w:p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- восьмерка;</w:t>
            </w:r>
          </w:p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- качели;</w:t>
            </w:r>
          </w:p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- перестановка предмета</w:t>
            </w:r>
          </w:p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- слалом;</w:t>
            </w:r>
          </w:p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- рельсы «Желоб»;</w:t>
            </w:r>
          </w:p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- ворота с подвижными стойками;</w:t>
            </w:r>
          </w:p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- скачок;</w:t>
            </w:r>
          </w:p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- коридор из коротких досок.</w:t>
            </w:r>
          </w:p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Виды препятствий и способы их преодоления на велосипеде.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Научить ездить на учебной площадке с преодолением препятствий. Применение полученных навыков в реальных дорожных условиях.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Изучение схемы расположения препятствий.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схемы расположения препятствий на площадке.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5.4. Фигурное вождение велосипеда. 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детей работать в команде, развивать выносливость, ловкость; воспитывать культуру поведения на дороге, учить детей быть доброжелательными и внимательными друг к другу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6.Традиционно-массовые мероприятия.  (5ч.)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Профессия -инспектор ГИБДД.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понимания значимости и необходимости данной профессии познакомить с историей профессии, со спецификой работы;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 «Регулировщик на перекрестке».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игр по ПДД в классах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обучающихся с сигналами регулировщика; выработка умений понимать сигналы водителей транспортных средств и регулировщиков дорожного движения.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6.3. Безопасность дорожного движения.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плакатов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детей четкое знание того, что ПДД – это закон для всех участников движения; научить детей ориентироваться в «Правилах дорожного движения».</w:t>
            </w:r>
          </w:p>
        </w:tc>
      </w:tr>
      <w:tr w:rsidR="006025BE" w:rsidRPr="00624495" w:rsidTr="007F5A5D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 Правила дорожного движения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 решение кроссворда по </w:t>
            </w: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ПДД.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понятия и термины Правил дорожного движения.</w:t>
            </w:r>
          </w:p>
        </w:tc>
      </w:tr>
      <w:tr w:rsidR="006025BE" w:rsidRPr="00624495" w:rsidTr="007F5A5D">
        <w:tc>
          <w:tcPr>
            <w:tcW w:w="708" w:type="dxa"/>
            <w:tcBorders>
              <w:bottom w:val="single" w:sz="4" w:space="0" w:color="auto"/>
            </w:tcBorders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6.5. «Безопасное колесо» в школе.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соревнования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формирования личности безопасного типа</w:t>
            </w:r>
          </w:p>
        </w:tc>
      </w:tr>
      <w:tr w:rsidR="006025BE" w:rsidRPr="00624495" w:rsidTr="007F5A5D">
        <w:tc>
          <w:tcPr>
            <w:tcW w:w="708" w:type="dxa"/>
            <w:tcBorders>
              <w:bottom w:val="single" w:sz="4" w:space="0" w:color="auto"/>
            </w:tcBorders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7.Выбор безопасных маршрутов. Этика и культура транспортного поведения (закрепление пройденного материала) (3ч.)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7F5A5D">
        <w:tc>
          <w:tcPr>
            <w:tcW w:w="708" w:type="dxa"/>
            <w:tcBorders>
              <w:bottom w:val="single" w:sz="4" w:space="0" w:color="auto"/>
            </w:tcBorders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7.1. Выбор наиболее безопасного маршрута в школу и домой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Показать, как можно больше особенностей дорожного движения в своем районе; выработать практические навыки правильного по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ведения на улицах и дорогах; определить наиболее безопасную дорогу в школу; развивать наблюдательность, внимание.</w:t>
            </w:r>
          </w:p>
        </w:tc>
      </w:tr>
      <w:tr w:rsidR="006025BE" w:rsidRPr="00624495" w:rsidTr="007F5A5D">
        <w:trPr>
          <w:trHeight w:val="1660"/>
        </w:trPr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7.2. Правила поведения пассажиров на остановке и в транспорте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81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Научить учащихся пользоваться общественным транспортом и правильному поведению на дороге.</w:t>
            </w:r>
          </w:p>
        </w:tc>
      </w:tr>
      <w:tr w:rsidR="006025BE" w:rsidRPr="00624495" w:rsidTr="007F5A5D">
        <w:trPr>
          <w:trHeight w:val="1308"/>
        </w:trPr>
        <w:tc>
          <w:tcPr>
            <w:tcW w:w="708" w:type="dxa"/>
            <w:tcBorders>
              <w:bottom w:val="single" w:sz="4" w:space="0" w:color="auto"/>
            </w:tcBorders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 Итоговое занятие.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025BE" w:rsidRPr="00624495" w:rsidRDefault="006025BE" w:rsidP="00624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кружка.</w:t>
            </w:r>
          </w:p>
          <w:p w:rsidR="006025BE" w:rsidRPr="00624495" w:rsidRDefault="006025BE" w:rsidP="00624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A7FF3" w:rsidRPr="00624495" w:rsidRDefault="004A7FF3" w:rsidP="006244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5BE" w:rsidRPr="00624495" w:rsidRDefault="00830AA4" w:rsidP="006244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495">
        <w:rPr>
          <w:rFonts w:ascii="Times New Roman" w:eastAsia="Calibri" w:hAnsi="Times New Roman" w:cs="Times New Roman"/>
          <w:b/>
          <w:sz w:val="24"/>
          <w:szCs w:val="24"/>
        </w:rPr>
        <w:t>6 класс.</w:t>
      </w:r>
    </w:p>
    <w:p w:rsidR="004A7FF3" w:rsidRPr="00624495" w:rsidRDefault="004A7FF3" w:rsidP="006244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915" w:type="dxa"/>
        <w:tblInd w:w="-1026" w:type="dxa"/>
        <w:tblLook w:val="04A0"/>
      </w:tblPr>
      <w:tblGrid>
        <w:gridCol w:w="708"/>
        <w:gridCol w:w="3120"/>
        <w:gridCol w:w="2126"/>
        <w:gridCol w:w="4961"/>
      </w:tblGrid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1.Вводное занятие (1ч.)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1.1 Вводное занятие.</w:t>
            </w:r>
          </w:p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программы. Организационные вопросы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2.Ориентировка в окружающем мире (10ч.)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 2.1. «Знаешь ли ты ПДД?»</w:t>
            </w:r>
            <w:r w:rsidRPr="006244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 Проверить и закрепить знания правил дорожного движения на улицах и дорогах; вызвать у детей интерес к изучению правил дорожного движения; объяснить необходимость знаний правил дорожного движения.</w:t>
            </w:r>
          </w:p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2.2. Погодные условия, особенности тормозного пути транспорта при разных дорожных условиях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опасности перехода проезжей части дороги перед близко идущим транспортом; знакомство учащихся с понятиями тормозной и остановочный путь, опасная зона.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Разнообразие транспортных средств. 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Легковой, грузовой, общественный и специальный транспорт.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Игра-конкурс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обучающихся с видами транспортных средств и с терминами 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«наземный», «водный», «воздушный», «общественный», «легковой», «грузовой», специальный»; научить применять полученные знания в жизни.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2.4. Вид, отличительные и опознавательные знаки. Краткие сведения об истории создания разных транспортных средств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назначение и место установки номерных, опознавательных знаков и надписей на транспортных средствах. Сформировать у учащихся представление о возникновении правил дорожного движения, светофора, дорожных знаков и их роли в жизни общества.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2.5. Правила эксплуатации велосипеда. Технический осмотр велосипеда перед выездом. Экипировка.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Расширить знания учеников о велосипеде, его устройстве, снаряжении; научить самостоятельно ухаживать за велосипедом (т.е. техническому обслуживанию).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2.6. Возрастные ограничения. ДТП с велосипедистами, меры их предупреждения. Движение велосипедистов группами.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Изучить особенности управления велосипедом при одиночных и групповых поездках; разъяснить учащимся обязанности водителя велосипеда, опасность     движения велосипедистов по проезжей части.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2.7. «Мой друг велосипед»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Творческая работа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учащимися правил безопасной езды на велосипеде;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2.8. «Средства передвижения прошлого»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рисунков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творчества и художественного воображения детей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2.9. «Транспорт будущего»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возможности различных техник работы с бумагой и картоном для создания масштабной модели транспортного средства из нетрадиционных материалов. Формирование понимания значимости транспортной сферы в жизни человека.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2.10. «Транспорт будущего»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экологической культуры и развитию интереса к техническому творчеству детей, их родных и близких через создание модели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3.Ты – пешеход (17ч.)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Универсального транспортного средства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3.1. Дорога. Автомагистраль. Главная дорога. Знаки главной дороги. Поведение пешехода.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Научить пользоваться знаками для пешеходов и водителей; закрепить эти навыки на практике. Знакомство с Правилами дорожного движения, применяемыми терминами и основными положениями ПДД.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3.2. Тупик. Дорожное движение при разных дорожных условиях (обобщение знаний).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четкое представление о дисциплине пешеходов, пассажиров, водителей и велосипедистов.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3.3.Взаимоотношения участников движения как условие его безопасности. Движение пеших колонн.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Рассказать о правильных взаимоотношениях участн</w:t>
            </w:r>
            <w:r w:rsidR="001C1333"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иков движения. Формирование у уча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щихся чувства личной ответственности за свою безопасность при движении в группе и колонне.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Дорожные 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предупреждающие знаки: «опасный поворот», «скользкая дорога», «опасная обочина», «перегон скота».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школьников с группами 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дорожных предупреждающих знаков и их назначением.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3.5. 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школьников с группами дорожных запрещающих знаков, знаки особых предписаний и их назначением.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3.6.Информационные знаки: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школьников с группами дорожных информационных знаков (общее представление) и их назначением.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3.7. Знаки сервиса: «пункт первой медицинской помощи», «больница», «телефон», «питьевая вода», «милиция», «туалет».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Конкурс-игра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школьников с группами дорожных знаков сервиса и их назначением.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3.8.  «Путешествие в страну дорожных знаков»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творчества и художественного воображения детей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3.9. Светофор. Разные виды светофора.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ранее полученные знания о ПДД, дать сведения из истории светофора, познакомить с видами светофора.</w:t>
            </w:r>
            <w:r w:rsidR="001C1333"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поведения на улицах и дорогах, интереса к изучению ПДД.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3.10. Особенности светофоров на железнодорожных переездах, светофоров для пешеходов и транспортных средств, с дополнительными стрелками.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Мини-тест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 светофорах на железнодорожных переездах, светофорах с дополнительной секцией и научить читать их сигналы. Закрепить знания о различных видах светофорах.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3.11.Железнодорожный переезд-источник повышенной опасности. Шалости на железной дороге недопустимы.</w:t>
            </w:r>
          </w:p>
        </w:tc>
        <w:tc>
          <w:tcPr>
            <w:tcW w:w="2126" w:type="dxa"/>
          </w:tcPr>
          <w:p w:rsidR="006025BE" w:rsidRPr="00624495" w:rsidRDefault="0027538A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</w:t>
            </w:r>
            <w:r w:rsidR="006025BE"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Научить учащихся пользоваться железнодорожными переходами; дать понятия об оборудовании железнодорожных переездов, правилах перехода и переезда через железнодорожные пути</w:t>
            </w: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3.12. «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безопасности»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КВН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закрепление знаний учащихся по ПДД, повторение дорожные знаки, а также 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знаний ПДД в повседневной жизни.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3.13. Нерегулируемые участки дороги. Нерегулируемый перекресток. </w:t>
            </w:r>
          </w:p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 перекрестке и его видах. Сформировать четкое представление о том, как переходить дорогу в районе перекрестка и какие при этом ситуации – «ловушки» могут подстерегать пешехода.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3.14. Правила движения на нерегулируемых участках дороги (перекрестках).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известные правила поведения на проезжей части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3.15. Дорожные опасности. Правила поведения на дорогах в разных населенных пунктах и при разных погодных условиях (недостаточная видимость, гололед, маневры автотранспорта).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Научить школьников правильному поведению на улице, где и как организованно переходить проезжую часть, где можно играть кататься на санках и т.д.   Объяснить все возможные опасности при движении пешеходов, велосипедистов и автомобилей в тёмное время суток.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3.16. «Тише едешь, дальше будешь»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памяток для водителей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безопасного поведения на улице.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3.17. «Я – участник дорожного движения»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Игра-конкурс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детей о правилах дорожного движения, средствах регулирования, дорожных знаках и различных видах транспорта.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4.Ты – пассажир (7ч.)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4.1. При поездке на грузовом автомобиле с бортами не стоять, не сидеть на бортах или на грузе, который выше бортов.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правил пользования пассажирским транспортом дать представление о перевозке учеников на грузовых машинах, как о крайней необходимости.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4.2. Разбор дорожно-транспортных происшествий с участием детей, происшедших в городе. Выявление причин дорожно-транспортных происшествий.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изучению вопросов безопасности. Широкое привлечение к пропаганде безопасного поведения на дорогах и улицах среди детей младшего и среднего возраста.</w:t>
            </w:r>
          </w:p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4.3. Аварийные ситуации. Действия в случае транспортной аварии на дороге. Защитная поза при столкновении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видами дорожно-транспортных происшествий, их причинами и правилами поведения при ДТП.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4.4. «Это может случиться с каждым», «Простейшие правила помощи пострадавшим при ДТП»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 Дать понятие травмы вообще и наиболее часто встречающихся при ДТП; дать представление о переломах, растяжениях, вывихах, ушибах. Научить быстрому оказанию первой медицинской помощи.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4.5. 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«У дорожных правил каникул нет».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условий, направленных на усвоение и закрепление знаний о правилах дорожного 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4.6.«Дорожная безопасность».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Проектная работа</w:t>
            </w: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. Выпуск стенгазеты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закрепить знания азбуки дорожного движения через проектную деятельность, с целью профилактики ДДТТ.</w:t>
            </w:r>
          </w:p>
        </w:tc>
      </w:tr>
      <w:tr w:rsidR="006025BE" w:rsidRPr="00624495" w:rsidTr="00DB32CF">
        <w:tc>
          <w:tcPr>
            <w:tcW w:w="708" w:type="dxa"/>
          </w:tcPr>
          <w:p w:rsidR="006025BE" w:rsidRPr="00624495" w:rsidRDefault="006025BE" w:rsidP="006244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4.7. Итоговое занятие</w:t>
            </w:r>
          </w:p>
        </w:tc>
        <w:tc>
          <w:tcPr>
            <w:tcW w:w="2126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961" w:type="dxa"/>
          </w:tcPr>
          <w:p w:rsidR="006025BE" w:rsidRPr="00624495" w:rsidRDefault="006025BE" w:rsidP="0062449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  <w:r w:rsidRPr="0062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кружка</w:t>
            </w:r>
          </w:p>
        </w:tc>
      </w:tr>
    </w:tbl>
    <w:p w:rsidR="006025BE" w:rsidRPr="00624495" w:rsidRDefault="006025BE" w:rsidP="006244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0AA4" w:rsidRPr="00624495" w:rsidRDefault="006025BE" w:rsidP="00624495">
      <w:pPr>
        <w:tabs>
          <w:tab w:val="left" w:pos="2860"/>
          <w:tab w:val="center" w:pos="5040"/>
          <w:tab w:val="left" w:pos="9540"/>
        </w:tabs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noProof/>
          <w:kern w:val="1"/>
          <w:sz w:val="24"/>
          <w:szCs w:val="24"/>
          <w:lang w:eastAsia="ar-SA"/>
        </w:rPr>
      </w:pPr>
      <w:r w:rsidRPr="006244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3.Тематическое </w:t>
      </w:r>
      <w:r w:rsidR="00830AA4" w:rsidRPr="00624495">
        <w:rPr>
          <w:rFonts w:ascii="Times New Roman" w:eastAsia="DejaVu Sans" w:hAnsi="Times New Roman" w:cs="Times New Roman"/>
          <w:b/>
          <w:noProof/>
          <w:kern w:val="1"/>
          <w:sz w:val="24"/>
          <w:szCs w:val="24"/>
          <w:lang w:eastAsia="ar-SA"/>
        </w:rPr>
        <w:t>планирование.</w:t>
      </w:r>
    </w:p>
    <w:p w:rsidR="006025BE" w:rsidRPr="00624495" w:rsidRDefault="006025BE" w:rsidP="00624495">
      <w:pPr>
        <w:tabs>
          <w:tab w:val="left" w:pos="2860"/>
          <w:tab w:val="center" w:pos="5040"/>
          <w:tab w:val="left" w:pos="954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24495">
        <w:rPr>
          <w:rFonts w:ascii="Times New Roman" w:eastAsia="DejaVu Sans" w:hAnsi="Times New Roman" w:cs="Times New Roman"/>
          <w:b/>
          <w:noProof/>
          <w:kern w:val="1"/>
          <w:sz w:val="24"/>
          <w:szCs w:val="24"/>
          <w:lang w:eastAsia="ar-SA"/>
        </w:rPr>
        <w:t>5 класс</w:t>
      </w:r>
    </w:p>
    <w:tbl>
      <w:tblPr>
        <w:tblW w:w="924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40"/>
        <w:gridCol w:w="1421"/>
        <w:gridCol w:w="1565"/>
        <w:gridCol w:w="1848"/>
      </w:tblGrid>
      <w:tr w:rsidR="006025BE" w:rsidRPr="00624495" w:rsidTr="0027538A">
        <w:trPr>
          <w:cantSplit/>
          <w:trHeight w:val="473"/>
        </w:trPr>
        <w:tc>
          <w:tcPr>
            <w:tcW w:w="567" w:type="dxa"/>
            <w:vMerge w:val="restart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vMerge w:val="restart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разделов, блоков, тем</w:t>
            </w:r>
          </w:p>
        </w:tc>
        <w:tc>
          <w:tcPr>
            <w:tcW w:w="1421" w:type="dxa"/>
            <w:vMerge w:val="restart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час</w:t>
            </w:r>
          </w:p>
        </w:tc>
        <w:tc>
          <w:tcPr>
            <w:tcW w:w="3413" w:type="dxa"/>
            <w:gridSpan w:val="2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025BE" w:rsidRPr="00624495" w:rsidTr="0027538A">
        <w:trPr>
          <w:cantSplit/>
          <w:trHeight w:val="291"/>
        </w:trPr>
        <w:tc>
          <w:tcPr>
            <w:tcW w:w="567" w:type="dxa"/>
            <w:vMerge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48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25BE" w:rsidRPr="00624495" w:rsidTr="0027538A">
        <w:trPr>
          <w:cantSplit/>
          <w:trHeight w:val="461"/>
        </w:trPr>
        <w:tc>
          <w:tcPr>
            <w:tcW w:w="567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Align w:val="center"/>
          </w:tcPr>
          <w:p w:rsidR="006025BE" w:rsidRPr="00624495" w:rsidRDefault="006025BE" w:rsidP="00624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5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5BE" w:rsidRPr="00624495" w:rsidTr="0027538A">
        <w:trPr>
          <w:cantSplit/>
          <w:trHeight w:val="469"/>
        </w:trPr>
        <w:tc>
          <w:tcPr>
            <w:tcW w:w="567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0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1421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5BE" w:rsidRPr="00624495" w:rsidTr="0027538A">
        <w:trPr>
          <w:cantSplit/>
          <w:trHeight w:val="375"/>
        </w:trPr>
        <w:tc>
          <w:tcPr>
            <w:tcW w:w="567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0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ПДД</w:t>
            </w:r>
          </w:p>
        </w:tc>
        <w:tc>
          <w:tcPr>
            <w:tcW w:w="1421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25BE" w:rsidRPr="00624495" w:rsidTr="0027538A">
        <w:trPr>
          <w:cantSplit/>
          <w:trHeight w:val="338"/>
        </w:trPr>
        <w:tc>
          <w:tcPr>
            <w:tcW w:w="567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0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ПДД</w:t>
            </w:r>
          </w:p>
        </w:tc>
        <w:tc>
          <w:tcPr>
            <w:tcW w:w="1421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5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25BE" w:rsidRPr="00624495" w:rsidTr="0027538A">
        <w:trPr>
          <w:cantSplit/>
          <w:trHeight w:val="308"/>
        </w:trPr>
        <w:tc>
          <w:tcPr>
            <w:tcW w:w="567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0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оказания первой доврачебной помощи</w:t>
            </w:r>
          </w:p>
        </w:tc>
        <w:tc>
          <w:tcPr>
            <w:tcW w:w="1421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5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25BE" w:rsidRPr="00624495" w:rsidTr="0027538A">
        <w:trPr>
          <w:cantSplit/>
          <w:trHeight w:val="624"/>
        </w:trPr>
        <w:tc>
          <w:tcPr>
            <w:tcW w:w="567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0" w:type="dxa"/>
          </w:tcPr>
          <w:p w:rsidR="006025BE" w:rsidRPr="00624495" w:rsidRDefault="006025BE" w:rsidP="0062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Фигурное вождение велосипеда  </w:t>
            </w:r>
          </w:p>
        </w:tc>
        <w:tc>
          <w:tcPr>
            <w:tcW w:w="1421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25BE" w:rsidRPr="00624495" w:rsidTr="0027538A">
        <w:trPr>
          <w:cantSplit/>
          <w:trHeight w:val="764"/>
        </w:trPr>
        <w:tc>
          <w:tcPr>
            <w:tcW w:w="567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0" w:type="dxa"/>
          </w:tcPr>
          <w:p w:rsidR="006025BE" w:rsidRPr="00624495" w:rsidRDefault="006025BE" w:rsidP="0062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Традиционно-массовые мероприятия</w:t>
            </w:r>
          </w:p>
          <w:p w:rsidR="006025BE" w:rsidRPr="00624495" w:rsidRDefault="006025BE" w:rsidP="0062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5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25BE" w:rsidRPr="00624495" w:rsidTr="0027538A">
        <w:trPr>
          <w:cantSplit/>
          <w:trHeight w:val="1335"/>
        </w:trPr>
        <w:tc>
          <w:tcPr>
            <w:tcW w:w="567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0" w:type="dxa"/>
          </w:tcPr>
          <w:p w:rsidR="006025BE" w:rsidRPr="00624495" w:rsidRDefault="006025BE" w:rsidP="0062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безопасных маршрутов. Этика и культура транспортного поведения.</w:t>
            </w:r>
          </w:p>
        </w:tc>
        <w:tc>
          <w:tcPr>
            <w:tcW w:w="1421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vAlign w:val="center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25BE" w:rsidRPr="00624495" w:rsidTr="0027538A">
        <w:trPr>
          <w:cantSplit/>
          <w:trHeight w:val="333"/>
        </w:trPr>
        <w:tc>
          <w:tcPr>
            <w:tcW w:w="4407" w:type="dxa"/>
            <w:gridSpan w:val="2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Итого:</w:t>
            </w:r>
          </w:p>
        </w:tc>
        <w:tc>
          <w:tcPr>
            <w:tcW w:w="1421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35</w:t>
            </w:r>
          </w:p>
        </w:tc>
        <w:tc>
          <w:tcPr>
            <w:tcW w:w="1565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18</w:t>
            </w:r>
          </w:p>
        </w:tc>
        <w:tc>
          <w:tcPr>
            <w:tcW w:w="1848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17</w:t>
            </w:r>
          </w:p>
        </w:tc>
      </w:tr>
    </w:tbl>
    <w:p w:rsidR="00830AA4" w:rsidRPr="00624495" w:rsidRDefault="00830AA4" w:rsidP="006244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0AA4" w:rsidRPr="00624495" w:rsidRDefault="006025BE" w:rsidP="00624495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1"/>
          <w:sz w:val="24"/>
          <w:szCs w:val="24"/>
          <w:lang w:eastAsia="ar-SA"/>
        </w:rPr>
      </w:pPr>
      <w:r w:rsidRPr="006244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Тематическое </w:t>
      </w:r>
      <w:r w:rsidR="00830AA4" w:rsidRPr="00624495">
        <w:rPr>
          <w:rFonts w:ascii="Times New Roman" w:eastAsia="DejaVu Sans" w:hAnsi="Times New Roman" w:cs="Times New Roman"/>
          <w:b/>
          <w:noProof/>
          <w:kern w:val="1"/>
          <w:sz w:val="24"/>
          <w:szCs w:val="24"/>
          <w:lang w:eastAsia="ar-SA"/>
        </w:rPr>
        <w:t>планирование.</w:t>
      </w:r>
    </w:p>
    <w:p w:rsidR="006025BE" w:rsidRPr="00624495" w:rsidRDefault="006025BE" w:rsidP="00624495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noProof/>
          <w:kern w:val="1"/>
          <w:sz w:val="24"/>
          <w:szCs w:val="24"/>
          <w:lang w:eastAsia="ar-SA"/>
        </w:rPr>
      </w:pPr>
      <w:r w:rsidRPr="00624495">
        <w:rPr>
          <w:rFonts w:ascii="Times New Roman" w:eastAsia="DejaVu Sans" w:hAnsi="Times New Roman" w:cs="Times New Roman"/>
          <w:b/>
          <w:noProof/>
          <w:kern w:val="1"/>
          <w:sz w:val="24"/>
          <w:szCs w:val="24"/>
          <w:lang w:eastAsia="ar-SA"/>
        </w:rPr>
        <w:t>6 класс</w:t>
      </w:r>
    </w:p>
    <w:tbl>
      <w:tblPr>
        <w:tblStyle w:val="1"/>
        <w:tblW w:w="0" w:type="auto"/>
        <w:tblLook w:val="04A0"/>
      </w:tblPr>
      <w:tblGrid>
        <w:gridCol w:w="562"/>
        <w:gridCol w:w="3828"/>
        <w:gridCol w:w="1417"/>
        <w:gridCol w:w="1669"/>
        <w:gridCol w:w="1733"/>
      </w:tblGrid>
      <w:tr w:rsidR="006025BE" w:rsidRPr="00624495" w:rsidTr="0027538A">
        <w:tc>
          <w:tcPr>
            <w:tcW w:w="562" w:type="dxa"/>
            <w:vMerge w:val="restart"/>
          </w:tcPr>
          <w:p w:rsidR="006025BE" w:rsidRPr="00624495" w:rsidRDefault="006025BE" w:rsidP="0062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6025BE" w:rsidRPr="00624495" w:rsidRDefault="006025BE" w:rsidP="006244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 блоков, тем</w:t>
            </w:r>
          </w:p>
        </w:tc>
        <w:tc>
          <w:tcPr>
            <w:tcW w:w="1417" w:type="dxa"/>
            <w:vMerge w:val="restart"/>
          </w:tcPr>
          <w:p w:rsidR="006025BE" w:rsidRPr="00624495" w:rsidRDefault="006025BE" w:rsidP="0062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</w:t>
            </w:r>
          </w:p>
        </w:tc>
        <w:tc>
          <w:tcPr>
            <w:tcW w:w="3402" w:type="dxa"/>
            <w:gridSpan w:val="2"/>
          </w:tcPr>
          <w:p w:rsidR="006025BE" w:rsidRPr="00624495" w:rsidRDefault="006025BE" w:rsidP="0062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025BE" w:rsidRPr="00624495" w:rsidTr="0027538A">
        <w:tc>
          <w:tcPr>
            <w:tcW w:w="562" w:type="dxa"/>
            <w:vMerge/>
          </w:tcPr>
          <w:p w:rsidR="006025BE" w:rsidRPr="00624495" w:rsidRDefault="006025BE" w:rsidP="0062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025BE" w:rsidRPr="00624495" w:rsidRDefault="006025BE" w:rsidP="0062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25BE" w:rsidRPr="00624495" w:rsidRDefault="006025BE" w:rsidP="0062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025BE" w:rsidRPr="00624495" w:rsidRDefault="006025BE" w:rsidP="0062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33" w:type="dxa"/>
          </w:tcPr>
          <w:p w:rsidR="006025BE" w:rsidRPr="00624495" w:rsidRDefault="006025BE" w:rsidP="0062449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  <w:p w:rsidR="006025BE" w:rsidRPr="00624495" w:rsidRDefault="006025BE" w:rsidP="00624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5BE" w:rsidRPr="00624495" w:rsidTr="0027538A">
        <w:tc>
          <w:tcPr>
            <w:tcW w:w="562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25BE" w:rsidRPr="00624495" w:rsidTr="0027538A">
        <w:tc>
          <w:tcPr>
            <w:tcW w:w="562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окружающем мире</w:t>
            </w:r>
          </w:p>
        </w:tc>
        <w:tc>
          <w:tcPr>
            <w:tcW w:w="1417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025BE" w:rsidRPr="00624495" w:rsidTr="0027538A">
        <w:tc>
          <w:tcPr>
            <w:tcW w:w="562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Ты-пешеход</w:t>
            </w:r>
          </w:p>
        </w:tc>
        <w:tc>
          <w:tcPr>
            <w:tcW w:w="1417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025BE" w:rsidRPr="00624495" w:rsidTr="0027538A">
        <w:tc>
          <w:tcPr>
            <w:tcW w:w="562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Ты-пассажир</w:t>
            </w:r>
          </w:p>
        </w:tc>
        <w:tc>
          <w:tcPr>
            <w:tcW w:w="1417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025BE" w:rsidRPr="00624495" w:rsidTr="0027538A">
        <w:trPr>
          <w:trHeight w:val="395"/>
        </w:trPr>
        <w:tc>
          <w:tcPr>
            <w:tcW w:w="562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Итого:</w:t>
            </w:r>
          </w:p>
        </w:tc>
        <w:tc>
          <w:tcPr>
            <w:tcW w:w="1417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69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3" w:type="dxa"/>
          </w:tcPr>
          <w:p w:rsidR="006025BE" w:rsidRPr="00624495" w:rsidRDefault="006025BE" w:rsidP="006244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DB32CF" w:rsidRPr="00624495" w:rsidRDefault="00DB32CF" w:rsidP="006244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4AF1" w:rsidRPr="00624495" w:rsidRDefault="006D4AF1" w:rsidP="00624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F1" w:rsidRPr="00624495" w:rsidRDefault="006D4AF1" w:rsidP="00624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F1" w:rsidRPr="00624495" w:rsidRDefault="006D4AF1" w:rsidP="00624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F1" w:rsidRPr="00624495" w:rsidRDefault="006D4AF1" w:rsidP="00624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F1" w:rsidRPr="00624495" w:rsidRDefault="006D4AF1" w:rsidP="006244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AF1" w:rsidRPr="00624495" w:rsidRDefault="006D4AF1" w:rsidP="00624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D4AF1" w:rsidRPr="00624495" w:rsidSect="0013160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C2" w:rsidRDefault="00AC76C2" w:rsidP="00BF78BB">
      <w:pPr>
        <w:spacing w:after="0" w:line="240" w:lineRule="auto"/>
      </w:pPr>
      <w:r>
        <w:separator/>
      </w:r>
    </w:p>
  </w:endnote>
  <w:endnote w:type="continuationSeparator" w:id="1">
    <w:p w:rsidR="00AC76C2" w:rsidRDefault="00AC76C2" w:rsidP="00BF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907241"/>
    </w:sdtPr>
    <w:sdtContent>
      <w:p w:rsidR="00830AA4" w:rsidRDefault="00D918D9">
        <w:pPr>
          <w:pStyle w:val="a6"/>
          <w:jc w:val="center"/>
        </w:pPr>
        <w:r>
          <w:fldChar w:fldCharType="begin"/>
        </w:r>
        <w:r w:rsidR="00830AA4">
          <w:instrText>PAGE   \* MERGEFORMAT</w:instrText>
        </w:r>
        <w:r>
          <w:fldChar w:fldCharType="separate"/>
        </w:r>
        <w:r w:rsidR="00624495">
          <w:rPr>
            <w:noProof/>
          </w:rPr>
          <w:t>10</w:t>
        </w:r>
        <w:r>
          <w:fldChar w:fldCharType="end"/>
        </w:r>
      </w:p>
    </w:sdtContent>
  </w:sdt>
  <w:p w:rsidR="00830AA4" w:rsidRDefault="00830A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C2" w:rsidRDefault="00AC76C2" w:rsidP="00BF78BB">
      <w:pPr>
        <w:spacing w:after="0" w:line="240" w:lineRule="auto"/>
      </w:pPr>
      <w:r>
        <w:separator/>
      </w:r>
    </w:p>
  </w:footnote>
  <w:footnote w:type="continuationSeparator" w:id="1">
    <w:p w:rsidR="00AC76C2" w:rsidRDefault="00AC76C2" w:rsidP="00BF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404"/>
    <w:multiLevelType w:val="multilevel"/>
    <w:tmpl w:val="79AE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61766"/>
    <w:multiLevelType w:val="hybridMultilevel"/>
    <w:tmpl w:val="09CE8E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7750"/>
    <w:multiLevelType w:val="multilevel"/>
    <w:tmpl w:val="F4E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62FE6"/>
    <w:multiLevelType w:val="multilevel"/>
    <w:tmpl w:val="97BE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34D39"/>
    <w:multiLevelType w:val="multilevel"/>
    <w:tmpl w:val="7890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CC9"/>
    <w:rsid w:val="0013160E"/>
    <w:rsid w:val="001816A6"/>
    <w:rsid w:val="001A15B8"/>
    <w:rsid w:val="001C1333"/>
    <w:rsid w:val="00244FFD"/>
    <w:rsid w:val="00273D9D"/>
    <w:rsid w:val="0027538A"/>
    <w:rsid w:val="00290573"/>
    <w:rsid w:val="0030270D"/>
    <w:rsid w:val="00387EE9"/>
    <w:rsid w:val="003B01D7"/>
    <w:rsid w:val="004A7FF3"/>
    <w:rsid w:val="004D4FAA"/>
    <w:rsid w:val="0052094B"/>
    <w:rsid w:val="005B3CC9"/>
    <w:rsid w:val="006025BE"/>
    <w:rsid w:val="00624495"/>
    <w:rsid w:val="006D4AF1"/>
    <w:rsid w:val="006F5B52"/>
    <w:rsid w:val="00723EAC"/>
    <w:rsid w:val="0075367A"/>
    <w:rsid w:val="0079707E"/>
    <w:rsid w:val="007F5A5D"/>
    <w:rsid w:val="00830AA4"/>
    <w:rsid w:val="00883EE3"/>
    <w:rsid w:val="009308A3"/>
    <w:rsid w:val="00A17503"/>
    <w:rsid w:val="00AC76C2"/>
    <w:rsid w:val="00B603A1"/>
    <w:rsid w:val="00B65468"/>
    <w:rsid w:val="00B746F7"/>
    <w:rsid w:val="00BF78BB"/>
    <w:rsid w:val="00C72413"/>
    <w:rsid w:val="00D918D9"/>
    <w:rsid w:val="00DB32CF"/>
    <w:rsid w:val="00DB7888"/>
    <w:rsid w:val="00FC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8BB"/>
  </w:style>
  <w:style w:type="paragraph" w:styleId="a6">
    <w:name w:val="footer"/>
    <w:basedOn w:val="a"/>
    <w:link w:val="a7"/>
    <w:uiPriority w:val="99"/>
    <w:unhideWhenUsed/>
    <w:rsid w:val="00BF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8BB"/>
  </w:style>
  <w:style w:type="paragraph" w:styleId="a8">
    <w:name w:val="List Paragraph"/>
    <w:basedOn w:val="a"/>
    <w:uiPriority w:val="34"/>
    <w:qFormat/>
    <w:rsid w:val="006D4AF1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3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8BB"/>
  </w:style>
  <w:style w:type="paragraph" w:styleId="a6">
    <w:name w:val="footer"/>
    <w:basedOn w:val="a"/>
    <w:link w:val="a7"/>
    <w:uiPriority w:val="99"/>
    <w:unhideWhenUsed/>
    <w:rsid w:val="00BF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4ACE-32C9-4313-A22D-51D3F2A5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Fumi</cp:lastModifiedBy>
  <cp:revision>3</cp:revision>
  <cp:lastPrinted>2019-10-10T15:08:00Z</cp:lastPrinted>
  <dcterms:created xsi:type="dcterms:W3CDTF">2019-10-14T11:01:00Z</dcterms:created>
  <dcterms:modified xsi:type="dcterms:W3CDTF">2019-10-19T16:40:00Z</dcterms:modified>
</cp:coreProperties>
</file>